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54D23" w14:textId="01BE9241" w:rsidR="00F4057A" w:rsidRPr="000D4E28" w:rsidRDefault="00487ABC">
      <w:pPr>
        <w:rPr>
          <w:rFonts w:ascii="Georgia" w:hAnsi="Georgia"/>
          <w:sz w:val="32"/>
          <w:szCs w:val="32"/>
        </w:rPr>
      </w:pPr>
      <w:r>
        <w:rPr>
          <w:rFonts w:ascii="Georgia" w:hAnsi="Georgia"/>
          <w:sz w:val="32"/>
          <w:szCs w:val="32"/>
        </w:rPr>
        <w:t>V</w:t>
      </w:r>
      <w:r w:rsidR="00892AB9" w:rsidRPr="000D4E28">
        <w:rPr>
          <w:rFonts w:ascii="Georgia" w:hAnsi="Georgia"/>
          <w:sz w:val="32"/>
          <w:szCs w:val="32"/>
        </w:rPr>
        <w:t>erehrte Gäste, liebe Weggefährten und Weggefährtinnen, liebe Freundinnen und Freunde, lieber Heinz,</w:t>
      </w:r>
    </w:p>
    <w:p w14:paraId="2F30A39D" w14:textId="78CBE844" w:rsidR="00E90D35" w:rsidRPr="000D4E28" w:rsidRDefault="00E90D35">
      <w:pPr>
        <w:rPr>
          <w:rFonts w:ascii="Georgia" w:hAnsi="Georgia"/>
          <w:sz w:val="32"/>
          <w:szCs w:val="32"/>
        </w:rPr>
      </w:pPr>
      <w:r w:rsidRPr="000D4E28">
        <w:rPr>
          <w:rFonts w:ascii="Georgia" w:hAnsi="Georgia"/>
          <w:sz w:val="32"/>
          <w:szCs w:val="32"/>
        </w:rPr>
        <w:t>herzlich willkommen!</w:t>
      </w:r>
    </w:p>
    <w:p w14:paraId="5EF96ECC" w14:textId="25A0CB47" w:rsidR="00892AB9" w:rsidRPr="000D4E28" w:rsidRDefault="00892AB9" w:rsidP="00892AB9">
      <w:pPr>
        <w:jc w:val="both"/>
        <w:rPr>
          <w:rFonts w:ascii="Georgia" w:hAnsi="Georgia"/>
          <w:sz w:val="32"/>
          <w:szCs w:val="32"/>
        </w:rPr>
      </w:pPr>
      <w:r w:rsidRPr="000D4E28">
        <w:rPr>
          <w:rFonts w:ascii="Georgia" w:hAnsi="Georgia"/>
          <w:sz w:val="32"/>
          <w:szCs w:val="32"/>
        </w:rPr>
        <w:t xml:space="preserve">„Ein Abend für Heinz Kattner“- so haben wir unsere Einladung überschrieben. Du, lieber Heinz, warst für viele von uns ein Lotse bei der Entdeckung und Pflege unserer eigenen Sprache. </w:t>
      </w:r>
    </w:p>
    <w:p w14:paraId="60CB8027" w14:textId="64043BE3" w:rsidR="00DC5C75" w:rsidRPr="000D4E28" w:rsidRDefault="00892AB9" w:rsidP="00892AB9">
      <w:pPr>
        <w:jc w:val="both"/>
        <w:rPr>
          <w:rFonts w:ascii="Georgia" w:hAnsi="Georgia"/>
          <w:sz w:val="32"/>
          <w:szCs w:val="32"/>
        </w:rPr>
      </w:pPr>
      <w:r w:rsidRPr="000D4E28">
        <w:rPr>
          <w:rFonts w:ascii="Georgia" w:hAnsi="Georgia"/>
          <w:sz w:val="32"/>
          <w:szCs w:val="32"/>
        </w:rPr>
        <w:t xml:space="preserve">Andreas, Jan und ich haben bei einer Musikveranstaltung im letzten Sommer zusammengestanden und geträumt. </w:t>
      </w:r>
      <w:r w:rsidR="00DC5C75" w:rsidRPr="000D4E28">
        <w:rPr>
          <w:rFonts w:ascii="Georgia" w:hAnsi="Georgia"/>
          <w:sz w:val="32"/>
          <w:szCs w:val="32"/>
        </w:rPr>
        <w:t>Wir hatten erfahren, dass</w:t>
      </w:r>
      <w:r w:rsidR="00B233C8" w:rsidRPr="000D4E28">
        <w:rPr>
          <w:rFonts w:ascii="Georgia" w:hAnsi="Georgia"/>
          <w:sz w:val="32"/>
          <w:szCs w:val="32"/>
        </w:rPr>
        <w:t xml:space="preserve"> dein neuer Band</w:t>
      </w:r>
      <w:r w:rsidR="00DC5C75" w:rsidRPr="000D4E28">
        <w:rPr>
          <w:rFonts w:ascii="Georgia" w:hAnsi="Georgia"/>
          <w:sz w:val="32"/>
          <w:szCs w:val="32"/>
        </w:rPr>
        <w:t xml:space="preserve"> </w:t>
      </w:r>
      <w:r w:rsidR="00DC5C75" w:rsidRPr="000D4E28">
        <w:rPr>
          <w:rFonts w:ascii="Georgia" w:hAnsi="Georgia"/>
          <w:i/>
          <w:iCs/>
          <w:sz w:val="32"/>
          <w:szCs w:val="32"/>
        </w:rPr>
        <w:t>Das Gespräch mit dem gesammelten Du</w:t>
      </w:r>
      <w:r w:rsidR="00DC5C75" w:rsidRPr="000D4E28">
        <w:rPr>
          <w:rFonts w:ascii="Georgia" w:hAnsi="Georgia"/>
          <w:sz w:val="32"/>
          <w:szCs w:val="32"/>
        </w:rPr>
        <w:t xml:space="preserve"> herausgekommen ist. </w:t>
      </w:r>
    </w:p>
    <w:p w14:paraId="1920C477" w14:textId="77777777" w:rsidR="00B233C8" w:rsidRPr="000D4E28" w:rsidRDefault="00892AB9" w:rsidP="00892AB9">
      <w:pPr>
        <w:jc w:val="both"/>
        <w:rPr>
          <w:rFonts w:ascii="Georgia" w:hAnsi="Georgia"/>
          <w:sz w:val="32"/>
          <w:szCs w:val="32"/>
        </w:rPr>
      </w:pPr>
      <w:r w:rsidRPr="000D4E28">
        <w:rPr>
          <w:rFonts w:ascii="Georgia" w:hAnsi="Georgia"/>
          <w:sz w:val="32"/>
          <w:szCs w:val="32"/>
        </w:rPr>
        <w:t xml:space="preserve">Ach, wie schön wäre </w:t>
      </w:r>
      <w:r w:rsidR="00DC5C75" w:rsidRPr="000D4E28">
        <w:rPr>
          <w:rFonts w:ascii="Georgia" w:hAnsi="Georgia"/>
          <w:sz w:val="32"/>
          <w:szCs w:val="32"/>
        </w:rPr>
        <w:t>es</w:t>
      </w:r>
      <w:r w:rsidRPr="000D4E28">
        <w:rPr>
          <w:rFonts w:ascii="Georgia" w:hAnsi="Georgia"/>
          <w:sz w:val="32"/>
          <w:szCs w:val="32"/>
        </w:rPr>
        <w:t xml:space="preserve">, </w:t>
      </w:r>
      <w:r w:rsidR="00B233C8" w:rsidRPr="000D4E28">
        <w:rPr>
          <w:rFonts w:ascii="Georgia" w:hAnsi="Georgia"/>
          <w:sz w:val="32"/>
          <w:szCs w:val="32"/>
        </w:rPr>
        <w:t xml:space="preserve">träumten wir, </w:t>
      </w:r>
      <w:r w:rsidRPr="000D4E28">
        <w:rPr>
          <w:rFonts w:ascii="Georgia" w:hAnsi="Georgia"/>
          <w:sz w:val="32"/>
          <w:szCs w:val="32"/>
        </w:rPr>
        <w:t xml:space="preserve">wenn wir Heinz einen Abend schenken und damit auch uns ein Geschenk machen. </w:t>
      </w:r>
    </w:p>
    <w:p w14:paraId="738D795F" w14:textId="4F8CC319" w:rsidR="00892AB9" w:rsidRPr="000D4E28" w:rsidRDefault="00892AB9" w:rsidP="00892AB9">
      <w:pPr>
        <w:jc w:val="both"/>
        <w:rPr>
          <w:rFonts w:ascii="Georgia" w:hAnsi="Georgia"/>
          <w:sz w:val="32"/>
          <w:szCs w:val="32"/>
        </w:rPr>
      </w:pPr>
      <w:r w:rsidRPr="000D4E28">
        <w:rPr>
          <w:rFonts w:ascii="Georgia" w:hAnsi="Georgia"/>
          <w:sz w:val="32"/>
          <w:szCs w:val="32"/>
        </w:rPr>
        <w:t xml:space="preserve">Wir möchten dir </w:t>
      </w:r>
      <w:r w:rsidR="00DC5C75" w:rsidRPr="000D4E28">
        <w:rPr>
          <w:rFonts w:ascii="Georgia" w:hAnsi="Georgia"/>
          <w:sz w:val="32"/>
          <w:szCs w:val="32"/>
        </w:rPr>
        <w:t xml:space="preserve">anlässlich deines neuen Buches </w:t>
      </w:r>
      <w:r w:rsidRPr="000D4E28">
        <w:rPr>
          <w:rFonts w:ascii="Georgia" w:hAnsi="Georgia"/>
          <w:sz w:val="32"/>
          <w:szCs w:val="32"/>
        </w:rPr>
        <w:t xml:space="preserve">Danke sagen für das, was du in uns angerührt, provoziert und gefördert hast. Das ist einen gepflegten Abend </w:t>
      </w:r>
      <w:r w:rsidR="00DC5C75" w:rsidRPr="000D4E28">
        <w:rPr>
          <w:rFonts w:ascii="Georgia" w:hAnsi="Georgia"/>
          <w:sz w:val="32"/>
          <w:szCs w:val="32"/>
        </w:rPr>
        <w:t xml:space="preserve">wert </w:t>
      </w:r>
      <w:r w:rsidRPr="000D4E28">
        <w:rPr>
          <w:rFonts w:ascii="Georgia" w:hAnsi="Georgia"/>
          <w:sz w:val="32"/>
          <w:szCs w:val="32"/>
        </w:rPr>
        <w:t xml:space="preserve">mit deiner Stimme und </w:t>
      </w:r>
      <w:r w:rsidRPr="000D4E28">
        <w:rPr>
          <w:rFonts w:ascii="Georgia" w:hAnsi="Georgia"/>
          <w:sz w:val="32"/>
          <w:szCs w:val="32"/>
        </w:rPr>
        <w:t xml:space="preserve">deinen Texten, mit Musik, Gesang und </w:t>
      </w:r>
      <w:r w:rsidR="00B233C8" w:rsidRPr="000D4E28">
        <w:rPr>
          <w:rFonts w:ascii="Georgia" w:hAnsi="Georgia"/>
          <w:sz w:val="32"/>
          <w:szCs w:val="32"/>
        </w:rPr>
        <w:t xml:space="preserve">dir zugeneigten </w:t>
      </w:r>
      <w:r w:rsidRPr="000D4E28">
        <w:rPr>
          <w:rFonts w:ascii="Georgia" w:hAnsi="Georgia"/>
          <w:sz w:val="32"/>
          <w:szCs w:val="32"/>
        </w:rPr>
        <w:t>Menschen!</w:t>
      </w:r>
    </w:p>
    <w:p w14:paraId="64FF011A" w14:textId="0F053C1F" w:rsidR="0009116E" w:rsidRPr="000D4E28" w:rsidRDefault="0009116E" w:rsidP="00892AB9">
      <w:pPr>
        <w:jc w:val="both"/>
        <w:rPr>
          <w:rFonts w:ascii="Georgia" w:hAnsi="Georgia"/>
          <w:sz w:val="32"/>
          <w:szCs w:val="32"/>
        </w:rPr>
      </w:pPr>
      <w:r w:rsidRPr="000D4E28">
        <w:rPr>
          <w:rFonts w:ascii="Georgia" w:hAnsi="Georgia"/>
          <w:sz w:val="32"/>
          <w:szCs w:val="32"/>
        </w:rPr>
        <w:t>Als uns</w:t>
      </w:r>
      <w:r w:rsidR="00B233C8" w:rsidRPr="000D4E28">
        <w:rPr>
          <w:rFonts w:ascii="Georgia" w:hAnsi="Georgia"/>
          <w:sz w:val="32"/>
          <w:szCs w:val="32"/>
        </w:rPr>
        <w:t>er</w:t>
      </w:r>
      <w:r w:rsidRPr="000D4E28">
        <w:rPr>
          <w:rFonts w:ascii="Georgia" w:hAnsi="Georgia"/>
          <w:sz w:val="32"/>
          <w:szCs w:val="32"/>
        </w:rPr>
        <w:t xml:space="preserve"> Plan langsam Gestalt </w:t>
      </w:r>
      <w:r w:rsidR="00B233C8" w:rsidRPr="000D4E28">
        <w:rPr>
          <w:rFonts w:ascii="Georgia" w:hAnsi="Georgia"/>
          <w:sz w:val="32"/>
          <w:szCs w:val="32"/>
        </w:rPr>
        <w:t>annahm</w:t>
      </w:r>
      <w:r w:rsidRPr="000D4E28">
        <w:rPr>
          <w:rFonts w:ascii="Georgia" w:hAnsi="Georgia"/>
          <w:sz w:val="32"/>
          <w:szCs w:val="32"/>
        </w:rPr>
        <w:t xml:space="preserve">, immer im Gespräch mit dir, hörten wir oft: Wie </w:t>
      </w:r>
      <w:proofErr w:type="gramStart"/>
      <w:r w:rsidRPr="000D4E28">
        <w:rPr>
          <w:rFonts w:ascii="Georgia" w:hAnsi="Georgia"/>
          <w:sz w:val="32"/>
          <w:szCs w:val="32"/>
        </w:rPr>
        <w:t>toll</w:t>
      </w:r>
      <w:proofErr w:type="gramEnd"/>
      <w:r w:rsidRPr="000D4E28">
        <w:rPr>
          <w:rFonts w:ascii="Georgia" w:hAnsi="Georgia"/>
          <w:sz w:val="32"/>
          <w:szCs w:val="32"/>
        </w:rPr>
        <w:t>, dass ihr das macht. In mir schlummerte auch so ein Wunsch. Ja, Heinz, den ehren wir! Ach, was war es immer schön, in seinen Kursen zu sitzen und aufzusaugen und zu feilen und manchmal auch ein Kompliment zur eigenen Sprache zu hören.</w:t>
      </w:r>
    </w:p>
    <w:p w14:paraId="02BFAA65" w14:textId="79561C7B" w:rsidR="0009116E" w:rsidRPr="000D4E28" w:rsidRDefault="0009116E" w:rsidP="00892AB9">
      <w:pPr>
        <w:jc w:val="both"/>
        <w:rPr>
          <w:rFonts w:ascii="Georgia" w:hAnsi="Georgia"/>
          <w:sz w:val="32"/>
          <w:szCs w:val="32"/>
        </w:rPr>
      </w:pPr>
      <w:r w:rsidRPr="000D4E28">
        <w:rPr>
          <w:rFonts w:ascii="Georgia" w:hAnsi="Georgia"/>
          <w:sz w:val="32"/>
          <w:szCs w:val="32"/>
        </w:rPr>
        <w:t xml:space="preserve">Hier vorne sehen Sie, seht ihr unser Team: Jan von Lingen, als Musiker und langjähriger Pastor in der Radiokirche, Superintendent im </w:t>
      </w:r>
      <w:proofErr w:type="gramStart"/>
      <w:r w:rsidRPr="000D4E28">
        <w:rPr>
          <w:rFonts w:ascii="Georgia" w:hAnsi="Georgia"/>
          <w:sz w:val="32"/>
          <w:szCs w:val="32"/>
        </w:rPr>
        <w:t>KK Leine</w:t>
      </w:r>
      <w:proofErr w:type="gramEnd"/>
      <w:r w:rsidRPr="000D4E28">
        <w:rPr>
          <w:rFonts w:ascii="Georgia" w:hAnsi="Georgia"/>
          <w:sz w:val="32"/>
          <w:szCs w:val="32"/>
        </w:rPr>
        <w:t xml:space="preserve">-Solling, Andreas Hülsemann, Musiker, Pastor und Referent hier im Michaeliskloster, Simon Becker-Voss am Saxophon. Alle </w:t>
      </w:r>
      <w:r w:rsidR="00B233C8" w:rsidRPr="000D4E28">
        <w:rPr>
          <w:rFonts w:ascii="Georgia" w:hAnsi="Georgia"/>
          <w:sz w:val="32"/>
          <w:szCs w:val="32"/>
        </w:rPr>
        <w:t xml:space="preserve">sind </w:t>
      </w:r>
      <w:r w:rsidRPr="000D4E28">
        <w:rPr>
          <w:rFonts w:ascii="Georgia" w:hAnsi="Georgia"/>
          <w:sz w:val="32"/>
          <w:szCs w:val="32"/>
        </w:rPr>
        <w:t xml:space="preserve">erfahren im </w:t>
      </w:r>
      <w:r w:rsidR="00B233C8" w:rsidRPr="000D4E28">
        <w:rPr>
          <w:rFonts w:ascii="Georgia" w:hAnsi="Georgia"/>
          <w:sz w:val="32"/>
          <w:szCs w:val="32"/>
        </w:rPr>
        <w:t>feinen</w:t>
      </w:r>
      <w:r w:rsidRPr="000D4E28">
        <w:rPr>
          <w:rFonts w:ascii="Georgia" w:hAnsi="Georgia"/>
          <w:sz w:val="32"/>
          <w:szCs w:val="32"/>
        </w:rPr>
        <w:t xml:space="preserve"> Wechselspiel von Worten und Musik, von Licht und Atmosphäre. </w:t>
      </w:r>
    </w:p>
    <w:p w14:paraId="30B93512" w14:textId="0B68668D" w:rsidR="00DC5C75" w:rsidRPr="000D4E28" w:rsidRDefault="00DC5C75" w:rsidP="00892AB9">
      <w:pPr>
        <w:jc w:val="both"/>
        <w:rPr>
          <w:rFonts w:ascii="Georgia" w:hAnsi="Georgia"/>
          <w:sz w:val="32"/>
          <w:szCs w:val="32"/>
        </w:rPr>
      </w:pPr>
      <w:r w:rsidRPr="000D4E28">
        <w:rPr>
          <w:rFonts w:ascii="Georgia" w:hAnsi="Georgia"/>
          <w:sz w:val="32"/>
          <w:szCs w:val="32"/>
        </w:rPr>
        <w:t xml:space="preserve">Hildesheim, das ist ein guter Ort. In Schrittnähe stand dein Elternhaus. Von deiner Kindheit werden wir etwas hören. Sätze aus deiner </w:t>
      </w:r>
      <w:r w:rsidRPr="000D4E28">
        <w:rPr>
          <w:rFonts w:ascii="Georgia" w:hAnsi="Georgia"/>
          <w:sz w:val="32"/>
          <w:szCs w:val="32"/>
        </w:rPr>
        <w:lastRenderedPageBreak/>
        <w:t xml:space="preserve">Kindheit fließen durch deine lyrische Prosa. </w:t>
      </w:r>
      <w:r w:rsidR="00B233C8" w:rsidRPr="000D4E28">
        <w:rPr>
          <w:rFonts w:ascii="Georgia" w:hAnsi="Georgia"/>
          <w:sz w:val="32"/>
          <w:szCs w:val="32"/>
        </w:rPr>
        <w:t xml:space="preserve">So auch </w:t>
      </w:r>
      <w:r w:rsidR="00E273A9">
        <w:rPr>
          <w:rFonts w:ascii="Georgia" w:hAnsi="Georgia"/>
          <w:sz w:val="32"/>
          <w:szCs w:val="32"/>
        </w:rPr>
        <w:t>der kl</w:t>
      </w:r>
      <w:r w:rsidR="00B233C8" w:rsidRPr="000D4E28">
        <w:rPr>
          <w:rFonts w:ascii="Georgia" w:hAnsi="Georgia"/>
          <w:sz w:val="32"/>
          <w:szCs w:val="32"/>
        </w:rPr>
        <w:t>ein</w:t>
      </w:r>
      <w:r w:rsidRPr="000D4E28">
        <w:rPr>
          <w:rFonts w:ascii="Georgia" w:hAnsi="Georgia"/>
          <w:sz w:val="32"/>
          <w:szCs w:val="32"/>
        </w:rPr>
        <w:t xml:space="preserve"> Junge, der sich ein </w:t>
      </w:r>
      <w:r w:rsidR="00105627" w:rsidRPr="000D4E28">
        <w:rPr>
          <w:rFonts w:ascii="Georgia" w:hAnsi="Georgia"/>
          <w:sz w:val="32"/>
          <w:szCs w:val="32"/>
        </w:rPr>
        <w:t xml:space="preserve">dunkelrotes Luftschiff, das die rettende Strickleiter herabwirft. </w:t>
      </w:r>
    </w:p>
    <w:p w14:paraId="1157F883" w14:textId="2A82ED8F" w:rsidR="0009116E" w:rsidRDefault="00DC5C75" w:rsidP="00892AB9">
      <w:pPr>
        <w:jc w:val="both"/>
        <w:rPr>
          <w:rFonts w:ascii="Georgia" w:hAnsi="Georgia"/>
          <w:sz w:val="32"/>
          <w:szCs w:val="32"/>
        </w:rPr>
      </w:pPr>
      <w:r w:rsidRPr="000D4E28">
        <w:rPr>
          <w:rFonts w:ascii="Georgia" w:hAnsi="Georgia"/>
          <w:sz w:val="32"/>
          <w:szCs w:val="32"/>
        </w:rPr>
        <w:t>Hier kommen lediglich</w:t>
      </w:r>
      <w:r w:rsidR="0009116E" w:rsidRPr="000D4E28">
        <w:rPr>
          <w:rFonts w:ascii="Georgia" w:hAnsi="Georgia"/>
          <w:sz w:val="32"/>
          <w:szCs w:val="32"/>
        </w:rPr>
        <w:t xml:space="preserve"> ein paar Aspekte deines Wirkens</w:t>
      </w:r>
      <w:r w:rsidRPr="000D4E28">
        <w:rPr>
          <w:rFonts w:ascii="Georgia" w:hAnsi="Georgia"/>
          <w:sz w:val="32"/>
          <w:szCs w:val="32"/>
        </w:rPr>
        <w:t xml:space="preserve"> zur Sprache</w:t>
      </w:r>
      <w:r w:rsidR="0009116E" w:rsidRPr="000D4E28">
        <w:rPr>
          <w:rFonts w:ascii="Georgia" w:hAnsi="Georgia"/>
          <w:sz w:val="32"/>
          <w:szCs w:val="32"/>
        </w:rPr>
        <w:t xml:space="preserve">, lieber Heinz. Sie beziehen sich auf Erfahrungen </w:t>
      </w:r>
      <w:r w:rsidR="00920569" w:rsidRPr="000D4E28">
        <w:rPr>
          <w:rFonts w:ascii="Georgia" w:hAnsi="Georgia"/>
          <w:sz w:val="32"/>
          <w:szCs w:val="32"/>
        </w:rPr>
        <w:t xml:space="preserve">und Lernschritte </w:t>
      </w:r>
      <w:r w:rsidR="0009116E" w:rsidRPr="000D4E28">
        <w:rPr>
          <w:rFonts w:ascii="Georgia" w:hAnsi="Georgia"/>
          <w:sz w:val="32"/>
          <w:szCs w:val="32"/>
        </w:rPr>
        <w:t>mit dir, sind persönlich gefärbt</w:t>
      </w:r>
      <w:r w:rsidR="00920569" w:rsidRPr="000D4E28">
        <w:rPr>
          <w:rFonts w:ascii="Georgia" w:hAnsi="Georgia"/>
          <w:sz w:val="32"/>
          <w:szCs w:val="32"/>
        </w:rPr>
        <w:t xml:space="preserve">. Und mehr als das: Wir resümieren, welchen Dienst du unserer </w:t>
      </w:r>
      <w:r w:rsidR="00E273A9">
        <w:rPr>
          <w:rFonts w:ascii="Georgia" w:hAnsi="Georgia"/>
          <w:sz w:val="32"/>
          <w:szCs w:val="32"/>
        </w:rPr>
        <w:t>Landesk</w:t>
      </w:r>
      <w:r w:rsidR="00920569" w:rsidRPr="000D4E28">
        <w:rPr>
          <w:rFonts w:ascii="Georgia" w:hAnsi="Georgia"/>
          <w:sz w:val="32"/>
          <w:szCs w:val="32"/>
        </w:rPr>
        <w:t>irche erwiesen hast in vierzig Jahren Sprachcoaching. In Gruppen und in Einzelarbeit. Für Führungspersönlichkeiten, für Kollegen und Kolleginnen, die nicht in den Dienst der Landeskirche übernommen worden sind, für jene, deren</w:t>
      </w:r>
      <w:r w:rsidRPr="000D4E28">
        <w:rPr>
          <w:rFonts w:ascii="Georgia" w:hAnsi="Georgia"/>
          <w:sz w:val="32"/>
          <w:szCs w:val="32"/>
        </w:rPr>
        <w:t xml:space="preserve"> sprachliches</w:t>
      </w:r>
      <w:r w:rsidR="00920569" w:rsidRPr="000D4E28">
        <w:rPr>
          <w:rFonts w:ascii="Georgia" w:hAnsi="Georgia"/>
          <w:sz w:val="32"/>
          <w:szCs w:val="32"/>
        </w:rPr>
        <w:t xml:space="preserve"> Talent du geahnt und gefördert hast. </w:t>
      </w:r>
    </w:p>
    <w:p w14:paraId="6A16353E" w14:textId="3FEDF5EF" w:rsidR="00E273A9" w:rsidRPr="000D4E28" w:rsidRDefault="00E273A9" w:rsidP="00892AB9">
      <w:pPr>
        <w:jc w:val="both"/>
        <w:rPr>
          <w:rFonts w:ascii="Georgia" w:hAnsi="Georgia"/>
          <w:sz w:val="32"/>
          <w:szCs w:val="32"/>
        </w:rPr>
      </w:pPr>
      <w:r>
        <w:rPr>
          <w:rFonts w:ascii="Georgia" w:hAnsi="Georgia"/>
          <w:sz w:val="32"/>
          <w:szCs w:val="32"/>
        </w:rPr>
        <w:t>Frau Dr. Wendebourg wird noch einen Gruß an dich und uns richten.</w:t>
      </w:r>
    </w:p>
    <w:p w14:paraId="0059998B" w14:textId="77777777" w:rsidR="00DC5C75" w:rsidRPr="000D4E28" w:rsidRDefault="00DC5C75" w:rsidP="00892AB9">
      <w:pPr>
        <w:jc w:val="both"/>
        <w:rPr>
          <w:rFonts w:ascii="Georgia" w:hAnsi="Georgia"/>
          <w:sz w:val="32"/>
          <w:szCs w:val="32"/>
        </w:rPr>
      </w:pPr>
    </w:p>
    <w:p w14:paraId="6AC46593" w14:textId="04BFEE89" w:rsidR="00920569" w:rsidRPr="000D4E28" w:rsidRDefault="00920569" w:rsidP="00892AB9">
      <w:pPr>
        <w:jc w:val="both"/>
        <w:rPr>
          <w:rFonts w:ascii="Georgia" w:hAnsi="Georgia"/>
          <w:sz w:val="32"/>
          <w:szCs w:val="32"/>
        </w:rPr>
      </w:pPr>
      <w:r w:rsidRPr="000D4E28">
        <w:rPr>
          <w:rFonts w:ascii="Georgia" w:hAnsi="Georgia"/>
          <w:sz w:val="32"/>
          <w:szCs w:val="32"/>
        </w:rPr>
        <w:t xml:space="preserve">Als erstes höre ich deine Stimme. </w:t>
      </w:r>
      <w:r w:rsidR="00E273A9">
        <w:rPr>
          <w:rFonts w:ascii="Georgia" w:hAnsi="Georgia"/>
          <w:sz w:val="32"/>
          <w:szCs w:val="32"/>
        </w:rPr>
        <w:t>Leise, z</w:t>
      </w:r>
      <w:r w:rsidRPr="000D4E28">
        <w:rPr>
          <w:rFonts w:ascii="Georgia" w:hAnsi="Georgia"/>
          <w:sz w:val="32"/>
          <w:szCs w:val="32"/>
        </w:rPr>
        <w:t xml:space="preserve">art und bestimmt zugleich. In der Melodie deiner Worte </w:t>
      </w:r>
      <w:r w:rsidR="00DC5C75" w:rsidRPr="000D4E28">
        <w:rPr>
          <w:rFonts w:ascii="Georgia" w:hAnsi="Georgia"/>
          <w:sz w:val="32"/>
          <w:szCs w:val="32"/>
        </w:rPr>
        <w:t>gibt es</w:t>
      </w:r>
      <w:r w:rsidRPr="000D4E28">
        <w:rPr>
          <w:rFonts w:ascii="Georgia" w:hAnsi="Georgia"/>
          <w:sz w:val="32"/>
          <w:szCs w:val="32"/>
        </w:rPr>
        <w:t xml:space="preserve"> manchmal</w:t>
      </w:r>
      <w:r w:rsidR="00DC5C75" w:rsidRPr="000D4E28">
        <w:rPr>
          <w:rFonts w:ascii="Georgia" w:hAnsi="Georgia"/>
          <w:sz w:val="32"/>
          <w:szCs w:val="32"/>
        </w:rPr>
        <w:t xml:space="preserve"> ein Stocken</w:t>
      </w:r>
      <w:r w:rsidR="00B233C8" w:rsidRPr="000D4E28">
        <w:rPr>
          <w:rFonts w:ascii="Georgia" w:hAnsi="Georgia"/>
          <w:sz w:val="32"/>
          <w:szCs w:val="32"/>
        </w:rPr>
        <w:t xml:space="preserve">, </w:t>
      </w:r>
      <w:r w:rsidRPr="000D4E28">
        <w:rPr>
          <w:rFonts w:ascii="Georgia" w:hAnsi="Georgia"/>
          <w:sz w:val="32"/>
          <w:szCs w:val="32"/>
        </w:rPr>
        <w:t xml:space="preserve">weil du im Sprechen noch überlegst, wie </w:t>
      </w:r>
      <w:r w:rsidR="00DC5C75" w:rsidRPr="000D4E28">
        <w:rPr>
          <w:rFonts w:ascii="Georgia" w:hAnsi="Georgia"/>
          <w:sz w:val="32"/>
          <w:szCs w:val="32"/>
        </w:rPr>
        <w:t>es angemessen</w:t>
      </w:r>
      <w:r w:rsidRPr="000D4E28">
        <w:rPr>
          <w:rFonts w:ascii="Georgia" w:hAnsi="Georgia"/>
          <w:sz w:val="32"/>
          <w:szCs w:val="32"/>
        </w:rPr>
        <w:t xml:space="preserve"> </w:t>
      </w:r>
      <w:r w:rsidR="00DC5C75" w:rsidRPr="000D4E28">
        <w:rPr>
          <w:rFonts w:ascii="Georgia" w:hAnsi="Georgia"/>
          <w:sz w:val="32"/>
          <w:szCs w:val="32"/>
        </w:rPr>
        <w:t xml:space="preserve">zu </w:t>
      </w:r>
      <w:r w:rsidRPr="000D4E28">
        <w:rPr>
          <w:rFonts w:ascii="Georgia" w:hAnsi="Georgia"/>
          <w:sz w:val="32"/>
          <w:szCs w:val="32"/>
        </w:rPr>
        <w:t>sagen</w:t>
      </w:r>
      <w:r w:rsidR="00DC5C75" w:rsidRPr="000D4E28">
        <w:rPr>
          <w:rFonts w:ascii="Georgia" w:hAnsi="Georgia"/>
          <w:sz w:val="32"/>
          <w:szCs w:val="32"/>
        </w:rPr>
        <w:t xml:space="preserve"> ist</w:t>
      </w:r>
      <w:r w:rsidRPr="000D4E28">
        <w:rPr>
          <w:rFonts w:ascii="Georgia" w:hAnsi="Georgia"/>
          <w:sz w:val="32"/>
          <w:szCs w:val="32"/>
        </w:rPr>
        <w:t xml:space="preserve">. </w:t>
      </w:r>
      <w:r w:rsidR="00B233C8" w:rsidRPr="000D4E28">
        <w:rPr>
          <w:rFonts w:ascii="Georgia" w:hAnsi="Georgia"/>
          <w:sz w:val="32"/>
          <w:szCs w:val="32"/>
        </w:rPr>
        <w:t xml:space="preserve">Kleine schöpferischen Pausen, was wären wir ohne sie. </w:t>
      </w:r>
    </w:p>
    <w:p w14:paraId="43DF70FC" w14:textId="508C9965" w:rsidR="00B233C8" w:rsidRPr="000D4E28" w:rsidRDefault="00B233C8" w:rsidP="00892AB9">
      <w:pPr>
        <w:jc w:val="both"/>
        <w:rPr>
          <w:rFonts w:ascii="Georgia" w:hAnsi="Georgia"/>
          <w:sz w:val="32"/>
          <w:szCs w:val="32"/>
        </w:rPr>
      </w:pPr>
      <w:r w:rsidRPr="000D4E28">
        <w:rPr>
          <w:rFonts w:ascii="Georgia" w:hAnsi="Georgia"/>
          <w:sz w:val="32"/>
          <w:szCs w:val="32"/>
        </w:rPr>
        <w:t>Viele</w:t>
      </w:r>
      <w:r w:rsidR="00DC5C75" w:rsidRPr="000D4E28">
        <w:rPr>
          <w:rFonts w:ascii="Georgia" w:hAnsi="Georgia"/>
          <w:sz w:val="32"/>
          <w:szCs w:val="32"/>
        </w:rPr>
        <w:t xml:space="preserve"> kennen</w:t>
      </w:r>
      <w:r w:rsidR="00920569" w:rsidRPr="000D4E28">
        <w:rPr>
          <w:rFonts w:ascii="Georgia" w:hAnsi="Georgia"/>
          <w:sz w:val="32"/>
          <w:szCs w:val="32"/>
        </w:rPr>
        <w:t xml:space="preserve"> das dicke anthrazitfarbene Buch. Zum Auftakt jeder </w:t>
      </w:r>
      <w:r w:rsidR="00DC5C75" w:rsidRPr="000D4E28">
        <w:rPr>
          <w:rFonts w:ascii="Georgia" w:hAnsi="Georgia"/>
          <w:sz w:val="32"/>
          <w:szCs w:val="32"/>
        </w:rPr>
        <w:t>Lerne</w:t>
      </w:r>
      <w:r w:rsidR="00920569" w:rsidRPr="000D4E28">
        <w:rPr>
          <w:rFonts w:ascii="Georgia" w:hAnsi="Georgia"/>
          <w:sz w:val="32"/>
          <w:szCs w:val="32"/>
        </w:rPr>
        <w:t xml:space="preserve">inheit hast du einen Text daraus vorgelesen. Gesammeltes über Jahrzehnte. </w:t>
      </w:r>
      <w:proofErr w:type="gramStart"/>
      <w:r w:rsidR="00920569" w:rsidRPr="000D4E28">
        <w:rPr>
          <w:rFonts w:ascii="Georgia" w:hAnsi="Georgia"/>
          <w:sz w:val="32"/>
          <w:szCs w:val="32"/>
        </w:rPr>
        <w:t>Ein</w:t>
      </w:r>
      <w:r w:rsidRPr="000D4E28">
        <w:rPr>
          <w:rFonts w:ascii="Georgia" w:hAnsi="Georgia"/>
          <w:sz w:val="32"/>
          <w:szCs w:val="32"/>
        </w:rPr>
        <w:t xml:space="preserve"> </w:t>
      </w:r>
      <w:r w:rsidR="00920569" w:rsidRPr="000D4E28">
        <w:rPr>
          <w:rFonts w:ascii="Georgia" w:hAnsi="Georgia"/>
          <w:sz w:val="32"/>
          <w:szCs w:val="32"/>
        </w:rPr>
        <w:t>sch</w:t>
      </w:r>
      <w:r w:rsidR="00DC5C75" w:rsidRPr="000D4E28">
        <w:rPr>
          <w:rFonts w:ascii="Georgia" w:hAnsi="Georgia"/>
          <w:sz w:val="32"/>
          <w:szCs w:val="32"/>
        </w:rPr>
        <w:t>w</w:t>
      </w:r>
      <w:r w:rsidR="00920569" w:rsidRPr="000D4E28">
        <w:rPr>
          <w:rFonts w:ascii="Georgia" w:hAnsi="Georgia"/>
          <w:sz w:val="32"/>
          <w:szCs w:val="32"/>
        </w:rPr>
        <w:t>arzweiß Portrait</w:t>
      </w:r>
      <w:proofErr w:type="gramEnd"/>
      <w:r w:rsidR="00920569" w:rsidRPr="000D4E28">
        <w:rPr>
          <w:rFonts w:ascii="Georgia" w:hAnsi="Georgia"/>
          <w:sz w:val="32"/>
          <w:szCs w:val="32"/>
        </w:rPr>
        <w:t xml:space="preserve"> von Marilyn Monroe im Innendeckel. </w:t>
      </w:r>
    </w:p>
    <w:p w14:paraId="0BFDDF84" w14:textId="04F0B2EB" w:rsidR="00920569" w:rsidRPr="000D4E28" w:rsidRDefault="00920569" w:rsidP="00892AB9">
      <w:pPr>
        <w:jc w:val="both"/>
        <w:rPr>
          <w:rFonts w:ascii="Georgia" w:hAnsi="Georgia"/>
          <w:i/>
          <w:iCs/>
          <w:sz w:val="32"/>
          <w:szCs w:val="32"/>
        </w:rPr>
      </w:pPr>
      <w:r w:rsidRPr="000D4E28">
        <w:rPr>
          <w:rFonts w:ascii="Georgia" w:hAnsi="Georgia"/>
          <w:sz w:val="32"/>
          <w:szCs w:val="32"/>
        </w:rPr>
        <w:t xml:space="preserve">Sehnsüchtig erwarteten wir redigierte Seiten von dir. Du hast mit dem Bleistift, dem mit der Silberkappe, Kommentare an den Rand geschrieben. Sparsam. </w:t>
      </w:r>
      <w:r w:rsidR="00B233C8" w:rsidRPr="000D4E28">
        <w:rPr>
          <w:rFonts w:ascii="Georgia" w:hAnsi="Georgia"/>
          <w:sz w:val="32"/>
          <w:szCs w:val="32"/>
        </w:rPr>
        <w:t>Beispiele von Notizen</w:t>
      </w:r>
      <w:r w:rsidRPr="000D4E28">
        <w:rPr>
          <w:rFonts w:ascii="Georgia" w:hAnsi="Georgia"/>
          <w:sz w:val="32"/>
          <w:szCs w:val="32"/>
        </w:rPr>
        <w:t xml:space="preserve">: </w:t>
      </w:r>
      <w:r w:rsidRPr="000D4E28">
        <w:rPr>
          <w:rFonts w:ascii="Georgia" w:hAnsi="Georgia"/>
          <w:i/>
          <w:iCs/>
          <w:sz w:val="32"/>
          <w:szCs w:val="32"/>
        </w:rPr>
        <w:t>sehr gut!</w:t>
      </w:r>
      <w:r w:rsidR="00DC5C75" w:rsidRPr="000D4E28">
        <w:rPr>
          <w:rFonts w:ascii="Georgia" w:hAnsi="Georgia"/>
          <w:i/>
          <w:iCs/>
          <w:sz w:val="32"/>
          <w:szCs w:val="32"/>
        </w:rPr>
        <w:t xml:space="preserve"> </w:t>
      </w:r>
      <w:r w:rsidRPr="000D4E28">
        <w:rPr>
          <w:rFonts w:ascii="Georgia" w:hAnsi="Georgia"/>
          <w:i/>
          <w:iCs/>
          <w:sz w:val="32"/>
          <w:szCs w:val="32"/>
        </w:rPr>
        <w:t xml:space="preserve">Du könntest zum Ende hin straffen. Durch diese Verschiebung wird es stärker. </w:t>
      </w:r>
      <w:r w:rsidR="00DC5C75" w:rsidRPr="000D4E28">
        <w:rPr>
          <w:rFonts w:ascii="Georgia" w:hAnsi="Georgia"/>
          <w:i/>
          <w:iCs/>
          <w:sz w:val="32"/>
          <w:szCs w:val="32"/>
        </w:rPr>
        <w:t>Eher e</w:t>
      </w:r>
      <w:r w:rsidR="00E5134D" w:rsidRPr="000D4E28">
        <w:rPr>
          <w:rFonts w:ascii="Georgia" w:hAnsi="Georgia"/>
          <w:i/>
          <w:iCs/>
          <w:sz w:val="32"/>
          <w:szCs w:val="32"/>
        </w:rPr>
        <w:t xml:space="preserve">in Verb </w:t>
      </w:r>
      <w:r w:rsidR="00DC5C75" w:rsidRPr="000D4E28">
        <w:rPr>
          <w:rFonts w:ascii="Georgia" w:hAnsi="Georgia"/>
          <w:i/>
          <w:iCs/>
          <w:sz w:val="32"/>
          <w:szCs w:val="32"/>
        </w:rPr>
        <w:t>wählen</w:t>
      </w:r>
      <w:r w:rsidR="00E5134D" w:rsidRPr="000D4E28">
        <w:rPr>
          <w:rFonts w:ascii="Georgia" w:hAnsi="Georgia"/>
          <w:i/>
          <w:iCs/>
          <w:sz w:val="32"/>
          <w:szCs w:val="32"/>
        </w:rPr>
        <w:t xml:space="preserve">. </w:t>
      </w:r>
      <w:r w:rsidR="00E273A9">
        <w:rPr>
          <w:rFonts w:ascii="Georgia" w:hAnsi="Georgia"/>
          <w:i/>
          <w:iCs/>
          <w:sz w:val="32"/>
          <w:szCs w:val="32"/>
        </w:rPr>
        <w:t xml:space="preserve">Große Worte meiden. </w:t>
      </w:r>
    </w:p>
    <w:p w14:paraId="16B8769D" w14:textId="7F4811E0" w:rsidR="00E5134D" w:rsidRPr="000D4E28" w:rsidRDefault="00E5134D" w:rsidP="00892AB9">
      <w:pPr>
        <w:jc w:val="both"/>
        <w:rPr>
          <w:rFonts w:ascii="Georgia" w:hAnsi="Georgia"/>
          <w:sz w:val="32"/>
          <w:szCs w:val="32"/>
        </w:rPr>
      </w:pPr>
      <w:r w:rsidRPr="000D4E28">
        <w:rPr>
          <w:rFonts w:ascii="Georgia" w:hAnsi="Georgia"/>
          <w:sz w:val="32"/>
          <w:szCs w:val="32"/>
        </w:rPr>
        <w:t xml:space="preserve">Du bist ein Meister </w:t>
      </w:r>
      <w:r w:rsidR="00A06E5C" w:rsidRPr="000D4E28">
        <w:rPr>
          <w:rFonts w:ascii="Georgia" w:hAnsi="Georgia"/>
          <w:sz w:val="32"/>
          <w:szCs w:val="32"/>
        </w:rPr>
        <w:t>des</w:t>
      </w:r>
      <w:r w:rsidRPr="000D4E28">
        <w:rPr>
          <w:rFonts w:ascii="Georgia" w:hAnsi="Georgia"/>
          <w:sz w:val="32"/>
          <w:szCs w:val="32"/>
        </w:rPr>
        <w:t xml:space="preserve"> freundlichen Kommentars. </w:t>
      </w:r>
      <w:r w:rsidR="00A06E5C" w:rsidRPr="000D4E28">
        <w:rPr>
          <w:rFonts w:ascii="Georgia" w:hAnsi="Georgia"/>
          <w:sz w:val="32"/>
          <w:szCs w:val="32"/>
        </w:rPr>
        <w:t xml:space="preserve">Manchmal </w:t>
      </w:r>
      <w:r w:rsidR="00B233C8" w:rsidRPr="000D4E28">
        <w:rPr>
          <w:rFonts w:ascii="Georgia" w:hAnsi="Georgia"/>
          <w:sz w:val="32"/>
          <w:szCs w:val="32"/>
        </w:rPr>
        <w:t>schweigst du kurz</w:t>
      </w:r>
      <w:r w:rsidR="00A06E5C" w:rsidRPr="000D4E28">
        <w:rPr>
          <w:rFonts w:ascii="Georgia" w:hAnsi="Georgia"/>
          <w:sz w:val="32"/>
          <w:szCs w:val="32"/>
        </w:rPr>
        <w:t>, weil dir die Tränen kommen, wenn wir eine Andacht hören bei der Radiokirchentagung.</w:t>
      </w:r>
      <w:r w:rsidR="00B233C8" w:rsidRPr="000D4E28">
        <w:rPr>
          <w:rFonts w:ascii="Georgia" w:hAnsi="Georgia"/>
          <w:sz w:val="32"/>
          <w:szCs w:val="32"/>
        </w:rPr>
        <w:t xml:space="preserve"> Und du </w:t>
      </w:r>
      <w:r w:rsidR="00B233C8" w:rsidRPr="000D4E28">
        <w:rPr>
          <w:rFonts w:ascii="Georgia" w:hAnsi="Georgia"/>
          <w:sz w:val="32"/>
          <w:szCs w:val="32"/>
        </w:rPr>
        <w:lastRenderedPageBreak/>
        <w:t xml:space="preserve">sagst: Als ich sie im Auto gehört habe, musste ich rechts ranfahren. </w:t>
      </w:r>
    </w:p>
    <w:p w14:paraId="64FFA03E" w14:textId="24CB933B" w:rsidR="00A06E5C" w:rsidRPr="000D4E28" w:rsidRDefault="00A06E5C" w:rsidP="00892AB9">
      <w:pPr>
        <w:jc w:val="both"/>
        <w:rPr>
          <w:rFonts w:ascii="Georgia" w:hAnsi="Georgia"/>
          <w:sz w:val="32"/>
          <w:szCs w:val="32"/>
        </w:rPr>
      </w:pPr>
      <w:r w:rsidRPr="000D4E28">
        <w:rPr>
          <w:rFonts w:ascii="Georgia" w:hAnsi="Georgia"/>
          <w:sz w:val="32"/>
          <w:szCs w:val="32"/>
        </w:rPr>
        <w:t>In Pausen hast du mit an der Tischtennisplatte gestanden, hast schelmisch gelacht, vom Golf geschwärmt und dein Equipment vorgestellt. Bei der Musik am Abend hast du mit den Beinen gewippt</w:t>
      </w:r>
      <w:r w:rsidR="00B233C8" w:rsidRPr="000D4E28">
        <w:rPr>
          <w:rFonts w:ascii="Georgia" w:hAnsi="Georgia"/>
          <w:sz w:val="32"/>
          <w:szCs w:val="32"/>
        </w:rPr>
        <w:t xml:space="preserve"> und geleuchtet.</w:t>
      </w:r>
    </w:p>
    <w:p w14:paraId="2FD60B91" w14:textId="77777777" w:rsidR="00A06E5C" w:rsidRPr="000D4E28" w:rsidRDefault="00A06E5C" w:rsidP="00892AB9">
      <w:pPr>
        <w:jc w:val="both"/>
        <w:rPr>
          <w:rFonts w:ascii="Georgia" w:hAnsi="Georgia"/>
          <w:sz w:val="32"/>
          <w:szCs w:val="32"/>
        </w:rPr>
      </w:pPr>
    </w:p>
    <w:p w14:paraId="612C93C3" w14:textId="37A94765" w:rsidR="00A06E5C" w:rsidRPr="000D4E28" w:rsidRDefault="00A06E5C" w:rsidP="00892AB9">
      <w:pPr>
        <w:jc w:val="both"/>
        <w:rPr>
          <w:rFonts w:ascii="Georgia" w:hAnsi="Georgia"/>
          <w:sz w:val="32"/>
          <w:szCs w:val="32"/>
        </w:rPr>
      </w:pPr>
      <w:r w:rsidRPr="000D4E28">
        <w:rPr>
          <w:rFonts w:ascii="Georgia" w:hAnsi="Georgia"/>
          <w:sz w:val="32"/>
          <w:szCs w:val="32"/>
        </w:rPr>
        <w:t xml:space="preserve">Auf die Einladungskarte hin bekamen wir Anrufe, Mails oder Postkarten. </w:t>
      </w:r>
      <w:r w:rsidR="00E273A9">
        <w:rPr>
          <w:rFonts w:ascii="Georgia" w:hAnsi="Georgia"/>
          <w:sz w:val="32"/>
          <w:szCs w:val="32"/>
        </w:rPr>
        <w:t xml:space="preserve">Manche bedauern, heute nicht hier sein zu können. </w:t>
      </w:r>
      <w:r w:rsidRPr="000D4E28">
        <w:rPr>
          <w:rFonts w:ascii="Georgia" w:hAnsi="Georgia"/>
          <w:sz w:val="32"/>
          <w:szCs w:val="32"/>
        </w:rPr>
        <w:t>Dir, Heinz, haben Menschen lange Briefe geschrieben.</w:t>
      </w:r>
      <w:r w:rsidR="00E273A9">
        <w:rPr>
          <w:rFonts w:ascii="Georgia" w:hAnsi="Georgia"/>
          <w:sz w:val="32"/>
          <w:szCs w:val="32"/>
        </w:rPr>
        <w:t xml:space="preserve"> Von Menschen, die mit dir im Atelier Sprache </w:t>
      </w:r>
      <w:proofErr w:type="gramStart"/>
      <w:r w:rsidR="00E273A9">
        <w:rPr>
          <w:rFonts w:ascii="Georgia" w:hAnsi="Georgia"/>
          <w:sz w:val="32"/>
          <w:szCs w:val="32"/>
        </w:rPr>
        <w:t>zusammen gewirkt</w:t>
      </w:r>
      <w:proofErr w:type="gramEnd"/>
      <w:r w:rsidR="00E273A9">
        <w:rPr>
          <w:rFonts w:ascii="Georgia" w:hAnsi="Georgia"/>
          <w:sz w:val="32"/>
          <w:szCs w:val="32"/>
        </w:rPr>
        <w:t xml:space="preserve"> haben.  V</w:t>
      </w:r>
      <w:r w:rsidRPr="000D4E28">
        <w:rPr>
          <w:rFonts w:ascii="Georgia" w:hAnsi="Georgia"/>
          <w:sz w:val="32"/>
          <w:szCs w:val="32"/>
        </w:rPr>
        <w:t xml:space="preserve">on jahrzehntelangen Freundinnen und Freunden, von jenen, die dir viel erzählen, weil sie wissen, dass es bei dir gut aufgehoben ist. Menschen vertrauen dir, sie kennen das Zittern auf dem Weg unter ihren Füßen wie du. </w:t>
      </w:r>
    </w:p>
    <w:p w14:paraId="4940FA6E" w14:textId="77777777" w:rsidR="00A06E5C" w:rsidRPr="000D4E28" w:rsidRDefault="00A06E5C" w:rsidP="00892AB9">
      <w:pPr>
        <w:jc w:val="both"/>
        <w:rPr>
          <w:rFonts w:ascii="Georgia" w:hAnsi="Georgia"/>
          <w:sz w:val="32"/>
          <w:szCs w:val="32"/>
        </w:rPr>
      </w:pPr>
    </w:p>
    <w:p w14:paraId="576F212A" w14:textId="0170CE49" w:rsidR="00E90D35" w:rsidRPr="000D4E28" w:rsidRDefault="00A06E5C" w:rsidP="00892AB9">
      <w:pPr>
        <w:jc w:val="both"/>
        <w:rPr>
          <w:rFonts w:ascii="Georgia" w:hAnsi="Georgia"/>
          <w:sz w:val="32"/>
          <w:szCs w:val="32"/>
        </w:rPr>
      </w:pPr>
      <w:r w:rsidRPr="000D4E28">
        <w:rPr>
          <w:rFonts w:ascii="Georgia" w:hAnsi="Georgia"/>
          <w:sz w:val="32"/>
          <w:szCs w:val="32"/>
        </w:rPr>
        <w:t xml:space="preserve">Ich wünsche uns einen erquicklichen Abend mit Worten und Musik, aufgehoben in einem Haus, durch dessen Flure und </w:t>
      </w:r>
      <w:r w:rsidR="00E90D35" w:rsidRPr="000D4E28">
        <w:rPr>
          <w:rFonts w:ascii="Georgia" w:hAnsi="Georgia"/>
          <w:sz w:val="32"/>
          <w:szCs w:val="32"/>
        </w:rPr>
        <w:t xml:space="preserve">Wände irgendetwas schwebt und uns vorauseilt. </w:t>
      </w:r>
      <w:r w:rsidR="00105627" w:rsidRPr="000D4E28">
        <w:rPr>
          <w:rFonts w:ascii="Georgia" w:hAnsi="Georgia"/>
          <w:sz w:val="32"/>
          <w:szCs w:val="32"/>
        </w:rPr>
        <w:t>Viel Vergnügen.</w:t>
      </w:r>
    </w:p>
    <w:p w14:paraId="09E2FA64" w14:textId="77777777" w:rsidR="0026522F" w:rsidRPr="000D4E28" w:rsidRDefault="0026522F" w:rsidP="00892AB9">
      <w:pPr>
        <w:jc w:val="both"/>
        <w:rPr>
          <w:rFonts w:ascii="Georgia" w:hAnsi="Georgia"/>
          <w:sz w:val="32"/>
          <w:szCs w:val="32"/>
        </w:rPr>
      </w:pPr>
    </w:p>
    <w:p w14:paraId="2A02577C" w14:textId="77777777" w:rsidR="00105627" w:rsidRPr="000D4E28" w:rsidRDefault="00105627" w:rsidP="00892AB9">
      <w:pPr>
        <w:jc w:val="both"/>
        <w:rPr>
          <w:rFonts w:ascii="Georgia" w:hAnsi="Georgia"/>
          <w:sz w:val="32"/>
          <w:szCs w:val="32"/>
        </w:rPr>
      </w:pPr>
      <w:r w:rsidRPr="000D4E28">
        <w:rPr>
          <w:rFonts w:ascii="Georgia" w:hAnsi="Georgia"/>
          <w:b/>
          <w:bCs/>
          <w:sz w:val="32"/>
          <w:szCs w:val="32"/>
        </w:rPr>
        <w:t>Eine Perlenreihe</w:t>
      </w:r>
      <w:r w:rsidRPr="000D4E28">
        <w:rPr>
          <w:rFonts w:ascii="Georgia" w:hAnsi="Georgia"/>
          <w:sz w:val="32"/>
          <w:szCs w:val="32"/>
        </w:rPr>
        <w:t xml:space="preserve">. </w:t>
      </w:r>
    </w:p>
    <w:p w14:paraId="7AB0AC34" w14:textId="0EECF18D" w:rsidR="00105627" w:rsidRPr="000D4E28" w:rsidRDefault="00751191" w:rsidP="00892AB9">
      <w:pPr>
        <w:jc w:val="both"/>
        <w:rPr>
          <w:rFonts w:ascii="Georgia" w:hAnsi="Georgia"/>
          <w:sz w:val="32"/>
          <w:szCs w:val="32"/>
        </w:rPr>
      </w:pPr>
      <w:r w:rsidRPr="000D4E28">
        <w:rPr>
          <w:rFonts w:ascii="Georgia" w:hAnsi="Georgia"/>
          <w:sz w:val="32"/>
          <w:szCs w:val="32"/>
        </w:rPr>
        <w:t>Hier</w:t>
      </w:r>
      <w:r w:rsidR="00E273A9">
        <w:rPr>
          <w:rFonts w:ascii="Georgia" w:hAnsi="Georgia"/>
          <w:sz w:val="32"/>
          <w:szCs w:val="32"/>
        </w:rPr>
        <w:t xml:space="preserve"> etwas</w:t>
      </w:r>
      <w:r w:rsidRPr="000D4E28">
        <w:rPr>
          <w:rFonts w:ascii="Georgia" w:hAnsi="Georgia"/>
          <w:sz w:val="32"/>
          <w:szCs w:val="32"/>
        </w:rPr>
        <w:t xml:space="preserve"> </w:t>
      </w:r>
      <w:r w:rsidR="00105627" w:rsidRPr="000D4E28">
        <w:rPr>
          <w:rFonts w:ascii="Georgia" w:hAnsi="Georgia"/>
          <w:sz w:val="32"/>
          <w:szCs w:val="32"/>
        </w:rPr>
        <w:t>Aufgesammeltes beim Durchblättern deiner Bände, die oft angereichert sind mit Werkstücken von Lothar von Hoeren. Bild und Wort verschränken sich. Stehen ganz für sich. Mögen einander.</w:t>
      </w:r>
    </w:p>
    <w:p w14:paraId="1FAA32A9" w14:textId="10E023FB" w:rsidR="00105627" w:rsidRPr="000D4E28" w:rsidRDefault="00105627" w:rsidP="00892AB9">
      <w:pPr>
        <w:jc w:val="both"/>
        <w:rPr>
          <w:rFonts w:ascii="Georgia" w:hAnsi="Georgia"/>
          <w:sz w:val="32"/>
          <w:szCs w:val="32"/>
        </w:rPr>
      </w:pPr>
      <w:r w:rsidRPr="000D4E28">
        <w:rPr>
          <w:rFonts w:ascii="Georgia" w:hAnsi="Georgia"/>
          <w:sz w:val="32"/>
          <w:szCs w:val="32"/>
        </w:rPr>
        <w:t>Grün und Rot. Der Horizont. Die Lamellen der Pilze von unten betrachtet. Die Sehnsucht und wieder die Sehnsucht. Dissonanzen, die sich brauchen</w:t>
      </w:r>
      <w:r w:rsidR="00D44C72" w:rsidRPr="000D4E28">
        <w:rPr>
          <w:rFonts w:ascii="Georgia" w:hAnsi="Georgia"/>
          <w:sz w:val="32"/>
          <w:szCs w:val="32"/>
        </w:rPr>
        <w:t>.</w:t>
      </w:r>
      <w:r w:rsidRPr="000D4E28">
        <w:rPr>
          <w:rFonts w:ascii="Georgia" w:hAnsi="Georgia"/>
          <w:sz w:val="32"/>
          <w:szCs w:val="32"/>
        </w:rPr>
        <w:t xml:space="preserve"> Ein offenes Tor. Eine Liebesgeschichte, an der weitergeschrieben wird. Eine Leerstelle oder ein Abbruch mitten im Satz. Große Geheimnisse. </w:t>
      </w:r>
    </w:p>
    <w:p w14:paraId="08645CA0" w14:textId="77777777" w:rsidR="00751191" w:rsidRPr="000D4E28" w:rsidRDefault="00751191" w:rsidP="00892AB9">
      <w:pPr>
        <w:jc w:val="both"/>
        <w:rPr>
          <w:rFonts w:ascii="Georgia" w:hAnsi="Georgia"/>
          <w:sz w:val="32"/>
          <w:szCs w:val="32"/>
        </w:rPr>
      </w:pPr>
    </w:p>
    <w:p w14:paraId="0060F728" w14:textId="07951799" w:rsidR="00105627" w:rsidRPr="000D4E28" w:rsidRDefault="00105627" w:rsidP="00892AB9">
      <w:pPr>
        <w:jc w:val="both"/>
        <w:rPr>
          <w:rFonts w:ascii="Georgia" w:hAnsi="Georgia"/>
          <w:sz w:val="32"/>
          <w:szCs w:val="32"/>
        </w:rPr>
      </w:pPr>
      <w:r w:rsidRPr="000D4E28">
        <w:rPr>
          <w:rFonts w:ascii="Georgia" w:hAnsi="Georgia"/>
          <w:sz w:val="32"/>
          <w:szCs w:val="32"/>
        </w:rPr>
        <w:t>Ich zitiere</w:t>
      </w:r>
      <w:r w:rsidR="00D44C72" w:rsidRPr="000D4E28">
        <w:rPr>
          <w:rFonts w:ascii="Georgia" w:hAnsi="Georgia"/>
          <w:sz w:val="32"/>
          <w:szCs w:val="32"/>
        </w:rPr>
        <w:t xml:space="preserve"> einige Auszüge</w:t>
      </w:r>
      <w:r w:rsidRPr="000D4E28">
        <w:rPr>
          <w:rFonts w:ascii="Georgia" w:hAnsi="Georgia"/>
          <w:sz w:val="32"/>
          <w:szCs w:val="32"/>
        </w:rPr>
        <w:t>:</w:t>
      </w:r>
    </w:p>
    <w:p w14:paraId="04E38E16" w14:textId="077EB2CE" w:rsidR="00105627" w:rsidRPr="000D4E28" w:rsidRDefault="00D44C72" w:rsidP="00892AB9">
      <w:pPr>
        <w:jc w:val="both"/>
        <w:rPr>
          <w:rFonts w:ascii="Georgia" w:hAnsi="Georgia"/>
          <w:sz w:val="32"/>
          <w:szCs w:val="32"/>
        </w:rPr>
      </w:pPr>
      <w:r w:rsidRPr="000D4E28">
        <w:rPr>
          <w:rFonts w:ascii="Georgia" w:hAnsi="Georgia"/>
          <w:sz w:val="32"/>
          <w:szCs w:val="32"/>
        </w:rPr>
        <w:lastRenderedPageBreak/>
        <w:t>„</w:t>
      </w:r>
      <w:r w:rsidR="00105627" w:rsidRPr="000D4E28">
        <w:rPr>
          <w:rFonts w:ascii="Georgia" w:hAnsi="Georgia"/>
          <w:sz w:val="32"/>
          <w:szCs w:val="32"/>
        </w:rPr>
        <w:t>Das Buch hat Seiten aus dünnem Samt. Als er es aufschlägt</w:t>
      </w:r>
      <w:r w:rsidRPr="000D4E28">
        <w:rPr>
          <w:rFonts w:ascii="Georgia" w:hAnsi="Georgia"/>
          <w:sz w:val="32"/>
          <w:szCs w:val="32"/>
        </w:rPr>
        <w:t xml:space="preserve">, sieht er darin verschiedene Handschriften. …Die Schriften sind so frisch, als könnten sie sich während des Lesens noch verändern. Auf jeder Seite steht am unteren Rand das Wort Sehnsucht“. </w:t>
      </w:r>
      <w:r w:rsidRPr="000D4E28">
        <w:rPr>
          <w:rFonts w:ascii="Georgia" w:hAnsi="Georgia"/>
          <w:i/>
          <w:iCs/>
          <w:sz w:val="32"/>
          <w:szCs w:val="32"/>
        </w:rPr>
        <w:t>Als riefe jemand den eigenen Namen.</w:t>
      </w:r>
      <w:r w:rsidRPr="000D4E28">
        <w:rPr>
          <w:rFonts w:ascii="Georgia" w:hAnsi="Georgia"/>
          <w:sz w:val="32"/>
          <w:szCs w:val="32"/>
        </w:rPr>
        <w:t xml:space="preserve"> </w:t>
      </w:r>
    </w:p>
    <w:p w14:paraId="29CD6E23" w14:textId="35337EFF" w:rsidR="00D44C72" w:rsidRPr="000D4E28" w:rsidRDefault="00D44C72" w:rsidP="00892AB9">
      <w:pPr>
        <w:jc w:val="both"/>
        <w:rPr>
          <w:rFonts w:ascii="Georgia" w:hAnsi="Georgia"/>
          <w:sz w:val="32"/>
          <w:szCs w:val="32"/>
        </w:rPr>
      </w:pPr>
      <w:r w:rsidRPr="000D4E28">
        <w:rPr>
          <w:rFonts w:ascii="Georgia" w:hAnsi="Georgia"/>
          <w:sz w:val="32"/>
          <w:szCs w:val="32"/>
        </w:rPr>
        <w:t xml:space="preserve">„Frisch und still stand die Luft in der Landschaft. Erleuchtet im Tal lag das Lichtgewebe. Eine Schneise, ein Tor. Schüttete warme Helle aus. Fast bis vor seine Füße“. </w:t>
      </w:r>
    </w:p>
    <w:p w14:paraId="706957B0" w14:textId="7F80CD26" w:rsidR="00D44C72" w:rsidRPr="000D4E28" w:rsidRDefault="00D44C72" w:rsidP="00892AB9">
      <w:pPr>
        <w:jc w:val="both"/>
        <w:rPr>
          <w:rFonts w:ascii="Georgia" w:hAnsi="Georgia"/>
          <w:sz w:val="32"/>
          <w:szCs w:val="32"/>
        </w:rPr>
      </w:pPr>
      <w:r w:rsidRPr="000D4E28">
        <w:rPr>
          <w:rFonts w:ascii="Georgia" w:hAnsi="Georgia"/>
          <w:sz w:val="32"/>
          <w:szCs w:val="32"/>
        </w:rPr>
        <w:t>„Singe. Nimm kein Blatt vor den Mund. Lieder im aufgeworfenen Gelände, in jeder Furche. Dazu so viel Brot wie du essen kannst.</w:t>
      </w:r>
    </w:p>
    <w:p w14:paraId="5A6803F5" w14:textId="0EA5D077" w:rsidR="00D44C72" w:rsidRPr="000D4E28" w:rsidRDefault="00D44C72" w:rsidP="00892AB9">
      <w:pPr>
        <w:jc w:val="both"/>
        <w:rPr>
          <w:rFonts w:ascii="Georgia" w:hAnsi="Georgia"/>
          <w:sz w:val="32"/>
          <w:szCs w:val="32"/>
        </w:rPr>
      </w:pPr>
      <w:r w:rsidRPr="000D4E28">
        <w:rPr>
          <w:rFonts w:ascii="Georgia" w:hAnsi="Georgia"/>
          <w:sz w:val="32"/>
          <w:szCs w:val="32"/>
        </w:rPr>
        <w:t xml:space="preserve">„Spät das Buch der Bücher gelesen. Auf dieser einen Seite </w:t>
      </w:r>
      <w:r w:rsidR="0026522F" w:rsidRPr="000D4E28">
        <w:rPr>
          <w:rFonts w:ascii="Georgia" w:hAnsi="Georgia"/>
          <w:sz w:val="32"/>
          <w:szCs w:val="32"/>
        </w:rPr>
        <w:t xml:space="preserve">im Nachtlicht leuchten Gebetsmäntel, als wäre der Weg ewig“. </w:t>
      </w:r>
    </w:p>
    <w:p w14:paraId="164F9F07" w14:textId="31A01FD9" w:rsidR="0026522F" w:rsidRPr="000D4E28" w:rsidRDefault="0026522F" w:rsidP="00892AB9">
      <w:pPr>
        <w:jc w:val="both"/>
        <w:rPr>
          <w:rFonts w:ascii="Georgia" w:hAnsi="Georgia"/>
          <w:sz w:val="32"/>
          <w:szCs w:val="32"/>
        </w:rPr>
      </w:pPr>
      <w:r w:rsidRPr="000D4E28">
        <w:rPr>
          <w:rFonts w:ascii="Georgia" w:hAnsi="Georgia"/>
          <w:sz w:val="32"/>
          <w:szCs w:val="32"/>
        </w:rPr>
        <w:t>„Mit dem Ankommen sich anfreunden. Unter dem Flügelschlag der Taube in einen violetten Moosschlaf gleiten. Und gleich darauf schaffen wir das Weinen ab“.</w:t>
      </w:r>
    </w:p>
    <w:p w14:paraId="020F193E" w14:textId="013BF560" w:rsidR="0026522F" w:rsidRPr="000D4E28" w:rsidRDefault="0026522F" w:rsidP="00892AB9">
      <w:pPr>
        <w:jc w:val="both"/>
        <w:rPr>
          <w:rFonts w:ascii="Georgia" w:hAnsi="Georgia"/>
          <w:i/>
          <w:iCs/>
          <w:sz w:val="32"/>
          <w:szCs w:val="32"/>
        </w:rPr>
      </w:pPr>
      <w:r w:rsidRPr="000D4E28">
        <w:rPr>
          <w:rFonts w:ascii="Georgia" w:hAnsi="Georgia"/>
          <w:sz w:val="32"/>
          <w:szCs w:val="32"/>
        </w:rPr>
        <w:t xml:space="preserve">„Das Erwarten ist </w:t>
      </w:r>
      <w:proofErr w:type="spellStart"/>
      <w:r w:rsidRPr="000D4E28">
        <w:rPr>
          <w:rFonts w:ascii="Georgia" w:hAnsi="Georgia"/>
          <w:sz w:val="32"/>
          <w:szCs w:val="32"/>
        </w:rPr>
        <w:t>apfelrot</w:t>
      </w:r>
      <w:proofErr w:type="spellEnd"/>
      <w:r w:rsidRPr="000D4E28">
        <w:rPr>
          <w:rFonts w:ascii="Georgia" w:hAnsi="Georgia"/>
          <w:sz w:val="32"/>
          <w:szCs w:val="32"/>
        </w:rPr>
        <w:t xml:space="preserve">. Es trägt einen Schimmer von Freudentagen. Die will er ernten. Er klettert in seinen Jahren hoch Ast für Ast. Einige Tage glänzen in der Krone“.  </w:t>
      </w:r>
      <w:r w:rsidRPr="000D4E28">
        <w:rPr>
          <w:rFonts w:ascii="Georgia" w:hAnsi="Georgia"/>
          <w:i/>
          <w:iCs/>
          <w:sz w:val="32"/>
          <w:szCs w:val="32"/>
        </w:rPr>
        <w:t>Lautloses Rufen.</w:t>
      </w:r>
    </w:p>
    <w:p w14:paraId="5843F51D" w14:textId="6116B83D" w:rsidR="00D44C72" w:rsidRPr="000D4E28" w:rsidRDefault="0026522F" w:rsidP="00892AB9">
      <w:pPr>
        <w:jc w:val="both"/>
        <w:rPr>
          <w:rFonts w:ascii="Georgia" w:hAnsi="Georgia"/>
          <w:i/>
          <w:iCs/>
          <w:sz w:val="32"/>
          <w:szCs w:val="32"/>
        </w:rPr>
      </w:pPr>
      <w:r w:rsidRPr="000D4E28">
        <w:rPr>
          <w:rFonts w:ascii="Georgia" w:hAnsi="Georgia"/>
          <w:sz w:val="32"/>
          <w:szCs w:val="32"/>
        </w:rPr>
        <w:t xml:space="preserve">„Im Moment da ich nichts mehr sehe öffnet der Fernste mir einen </w:t>
      </w:r>
      <w:proofErr w:type="gramStart"/>
      <w:r w:rsidRPr="000D4E28">
        <w:rPr>
          <w:rFonts w:ascii="Georgia" w:hAnsi="Georgia"/>
          <w:sz w:val="32"/>
          <w:szCs w:val="32"/>
        </w:rPr>
        <w:t>Raum</w:t>
      </w:r>
      <w:proofErr w:type="gramEnd"/>
      <w:r w:rsidRPr="000D4E28">
        <w:rPr>
          <w:rFonts w:ascii="Georgia" w:hAnsi="Georgia"/>
          <w:sz w:val="32"/>
          <w:szCs w:val="32"/>
        </w:rPr>
        <w:t xml:space="preserve"> der mich tröstet und mir den Nächsten zurückbringt“. </w:t>
      </w:r>
      <w:r w:rsidRPr="000D4E28">
        <w:rPr>
          <w:rFonts w:ascii="Georgia" w:hAnsi="Georgia"/>
          <w:i/>
          <w:iCs/>
          <w:sz w:val="32"/>
          <w:szCs w:val="32"/>
        </w:rPr>
        <w:t xml:space="preserve">Unauffälliges Zittern.  </w:t>
      </w:r>
    </w:p>
    <w:p w14:paraId="01608DAA" w14:textId="4ED72542" w:rsidR="0026522F" w:rsidRPr="000D4E28" w:rsidRDefault="0026522F" w:rsidP="00892AB9">
      <w:pPr>
        <w:jc w:val="both"/>
        <w:rPr>
          <w:rFonts w:ascii="Georgia" w:hAnsi="Georgia"/>
          <w:sz w:val="32"/>
          <w:szCs w:val="32"/>
        </w:rPr>
      </w:pPr>
      <w:r w:rsidRPr="000D4E28">
        <w:rPr>
          <w:rFonts w:ascii="Georgia" w:hAnsi="Georgia"/>
          <w:sz w:val="32"/>
          <w:szCs w:val="32"/>
        </w:rPr>
        <w:t>„In Erinnerungsnester</w:t>
      </w:r>
      <w:r w:rsidR="00751191" w:rsidRPr="000D4E28">
        <w:rPr>
          <w:rFonts w:ascii="Georgia" w:hAnsi="Georgia"/>
          <w:sz w:val="32"/>
          <w:szCs w:val="32"/>
        </w:rPr>
        <w:t>n</w:t>
      </w:r>
      <w:r w:rsidRPr="000D4E28">
        <w:rPr>
          <w:rFonts w:ascii="Georgia" w:hAnsi="Georgia"/>
          <w:sz w:val="32"/>
          <w:szCs w:val="32"/>
        </w:rPr>
        <w:t xml:space="preserve"> sammeln, was noch aussteht. </w:t>
      </w:r>
      <w:r w:rsidR="00751191" w:rsidRPr="000D4E28">
        <w:rPr>
          <w:rFonts w:ascii="Georgia" w:hAnsi="Georgia"/>
          <w:sz w:val="32"/>
          <w:szCs w:val="32"/>
        </w:rPr>
        <w:t xml:space="preserve">Und morgen, wenn der Wind sich gelegt hat, ruhig unter kahlen Bäumen wandern. Wie durch verschwenderisch besäumte Allen. Ins spät gebaute Haus“. </w:t>
      </w:r>
    </w:p>
    <w:p w14:paraId="47A39E2C" w14:textId="7E81CB7D" w:rsidR="00751191" w:rsidRDefault="00751191" w:rsidP="00892AB9">
      <w:pPr>
        <w:jc w:val="both"/>
        <w:rPr>
          <w:rFonts w:ascii="Georgia" w:hAnsi="Georgia"/>
          <w:i/>
          <w:iCs/>
          <w:sz w:val="32"/>
          <w:szCs w:val="32"/>
        </w:rPr>
      </w:pPr>
      <w:r w:rsidRPr="000D4E28">
        <w:rPr>
          <w:rFonts w:ascii="Georgia" w:hAnsi="Georgia"/>
          <w:sz w:val="32"/>
          <w:szCs w:val="32"/>
        </w:rPr>
        <w:t xml:space="preserve">„Was bleibt, das summt in dir, über dich hinaus. Telegrafendrähte zum Horizont. Die Erinnerungen hast du frisch gemäht. Und </w:t>
      </w:r>
      <w:proofErr w:type="gramStart"/>
      <w:r w:rsidRPr="000D4E28">
        <w:rPr>
          <w:rFonts w:ascii="Georgia" w:hAnsi="Georgia"/>
          <w:sz w:val="32"/>
          <w:szCs w:val="32"/>
        </w:rPr>
        <w:t>atmest</w:t>
      </w:r>
      <w:proofErr w:type="gramEnd"/>
      <w:r w:rsidRPr="000D4E28">
        <w:rPr>
          <w:rFonts w:ascii="Georgia" w:hAnsi="Georgia"/>
          <w:sz w:val="32"/>
          <w:szCs w:val="32"/>
        </w:rPr>
        <w:t xml:space="preserve"> durch alle hindurch“. </w:t>
      </w:r>
      <w:r w:rsidRPr="000D4E28">
        <w:rPr>
          <w:rFonts w:ascii="Georgia" w:hAnsi="Georgia"/>
          <w:i/>
          <w:iCs/>
          <w:sz w:val="32"/>
          <w:szCs w:val="32"/>
        </w:rPr>
        <w:t>Jahresringe.</w:t>
      </w:r>
    </w:p>
    <w:p w14:paraId="22D008CF" w14:textId="77777777" w:rsidR="00E273A9" w:rsidRPr="000D4E28" w:rsidRDefault="00E273A9" w:rsidP="00892AB9">
      <w:pPr>
        <w:jc w:val="both"/>
        <w:rPr>
          <w:rFonts w:ascii="Georgia" w:hAnsi="Georgia"/>
          <w:sz w:val="32"/>
          <w:szCs w:val="32"/>
        </w:rPr>
      </w:pPr>
    </w:p>
    <w:p w14:paraId="1CB5D506" w14:textId="2D9E8639" w:rsidR="00105627" w:rsidRPr="00753CC9" w:rsidRDefault="00753CC9" w:rsidP="00892AB9">
      <w:pPr>
        <w:jc w:val="both"/>
        <w:rPr>
          <w:rFonts w:ascii="Georgia" w:hAnsi="Georgia"/>
        </w:rPr>
      </w:pPr>
      <w:r w:rsidRPr="00753CC9">
        <w:rPr>
          <w:rFonts w:ascii="Georgia" w:hAnsi="Georgia"/>
        </w:rPr>
        <w:t>Christine Behler</w:t>
      </w:r>
    </w:p>
    <w:p w14:paraId="0E89757F" w14:textId="66CB34CF" w:rsidR="00105627" w:rsidRPr="000D4E28" w:rsidRDefault="00105627" w:rsidP="00892AB9">
      <w:pPr>
        <w:jc w:val="both"/>
        <w:rPr>
          <w:rFonts w:ascii="Georgia" w:hAnsi="Georgia"/>
          <w:sz w:val="32"/>
          <w:szCs w:val="32"/>
        </w:rPr>
      </w:pPr>
      <w:r w:rsidRPr="000D4E28">
        <w:rPr>
          <w:rFonts w:ascii="Georgia" w:hAnsi="Georgia"/>
          <w:sz w:val="32"/>
          <w:szCs w:val="32"/>
        </w:rPr>
        <w:t xml:space="preserve">  </w:t>
      </w:r>
    </w:p>
    <w:p w14:paraId="58C93596" w14:textId="77777777" w:rsidR="00105627" w:rsidRPr="000D4E28" w:rsidRDefault="00105627" w:rsidP="00892AB9">
      <w:pPr>
        <w:jc w:val="both"/>
        <w:rPr>
          <w:rFonts w:ascii="Georgia" w:hAnsi="Georgia"/>
          <w:sz w:val="32"/>
          <w:szCs w:val="32"/>
        </w:rPr>
      </w:pPr>
    </w:p>
    <w:p w14:paraId="1A0ED0CE" w14:textId="77777777" w:rsidR="00920569" w:rsidRPr="000D4E28" w:rsidRDefault="00920569" w:rsidP="00892AB9">
      <w:pPr>
        <w:jc w:val="both"/>
        <w:rPr>
          <w:rFonts w:ascii="Georgia" w:hAnsi="Georgia"/>
          <w:sz w:val="32"/>
          <w:szCs w:val="32"/>
        </w:rPr>
      </w:pPr>
    </w:p>
    <w:sectPr w:rsidR="00920569" w:rsidRPr="000D4E28" w:rsidSect="000D4E28">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B9"/>
    <w:rsid w:val="0009116E"/>
    <w:rsid w:val="000D4E28"/>
    <w:rsid w:val="00105627"/>
    <w:rsid w:val="0026522F"/>
    <w:rsid w:val="00487ABC"/>
    <w:rsid w:val="005B2965"/>
    <w:rsid w:val="00751191"/>
    <w:rsid w:val="00753CC9"/>
    <w:rsid w:val="00771221"/>
    <w:rsid w:val="00872B8A"/>
    <w:rsid w:val="00881C37"/>
    <w:rsid w:val="00892AB9"/>
    <w:rsid w:val="00920569"/>
    <w:rsid w:val="00941766"/>
    <w:rsid w:val="00A06E5C"/>
    <w:rsid w:val="00B233C8"/>
    <w:rsid w:val="00D21C6D"/>
    <w:rsid w:val="00D44C72"/>
    <w:rsid w:val="00D9125D"/>
    <w:rsid w:val="00DC5C75"/>
    <w:rsid w:val="00E273A9"/>
    <w:rsid w:val="00E5134D"/>
    <w:rsid w:val="00E90D35"/>
    <w:rsid w:val="00F4057A"/>
    <w:rsid w:val="00FC6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7818"/>
  <w15:chartTrackingRefBased/>
  <w15:docId w15:val="{35C952F7-CB2B-41FB-A15E-1BC470F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2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2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2AB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2AB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2AB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2AB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2AB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2AB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2AB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2AB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2AB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2AB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2AB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2AB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2AB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2AB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2AB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2AB9"/>
    <w:rPr>
      <w:rFonts w:eastAsiaTheme="majorEastAsia" w:cstheme="majorBidi"/>
      <w:color w:val="272727" w:themeColor="text1" w:themeTint="D8"/>
    </w:rPr>
  </w:style>
  <w:style w:type="paragraph" w:styleId="Titel">
    <w:name w:val="Title"/>
    <w:basedOn w:val="Standard"/>
    <w:next w:val="Standard"/>
    <w:link w:val="TitelZchn"/>
    <w:uiPriority w:val="10"/>
    <w:qFormat/>
    <w:rsid w:val="00892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2AB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2AB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2AB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2AB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2AB9"/>
    <w:rPr>
      <w:i/>
      <w:iCs/>
      <w:color w:val="404040" w:themeColor="text1" w:themeTint="BF"/>
    </w:rPr>
  </w:style>
  <w:style w:type="paragraph" w:styleId="Listenabsatz">
    <w:name w:val="List Paragraph"/>
    <w:basedOn w:val="Standard"/>
    <w:uiPriority w:val="34"/>
    <w:qFormat/>
    <w:rsid w:val="00892AB9"/>
    <w:pPr>
      <w:ind w:left="720"/>
      <w:contextualSpacing/>
    </w:pPr>
  </w:style>
  <w:style w:type="character" w:styleId="IntensiveHervorhebung">
    <w:name w:val="Intense Emphasis"/>
    <w:basedOn w:val="Absatz-Standardschriftart"/>
    <w:uiPriority w:val="21"/>
    <w:qFormat/>
    <w:rsid w:val="00892AB9"/>
    <w:rPr>
      <w:i/>
      <w:iCs/>
      <w:color w:val="0F4761" w:themeColor="accent1" w:themeShade="BF"/>
    </w:rPr>
  </w:style>
  <w:style w:type="paragraph" w:styleId="IntensivesZitat">
    <w:name w:val="Intense Quote"/>
    <w:basedOn w:val="Standard"/>
    <w:next w:val="Standard"/>
    <w:link w:val="IntensivesZitatZchn"/>
    <w:uiPriority w:val="30"/>
    <w:qFormat/>
    <w:rsid w:val="00892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2AB9"/>
    <w:rPr>
      <w:i/>
      <w:iCs/>
      <w:color w:val="0F4761" w:themeColor="accent1" w:themeShade="BF"/>
    </w:rPr>
  </w:style>
  <w:style w:type="character" w:styleId="IntensiverVerweis">
    <w:name w:val="Intense Reference"/>
    <w:basedOn w:val="Absatz-Standardschriftart"/>
    <w:uiPriority w:val="32"/>
    <w:qFormat/>
    <w:rsid w:val="00892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Ev.-luth. Landeskirche Hannovers</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Behler, Christine</dc:creator>
  <cp:keywords/>
  <dc:description/>
  <cp:lastModifiedBy>Behler, Christine</cp:lastModifiedBy>
  <cp:revision>2</cp:revision>
  <dcterms:created xsi:type="dcterms:W3CDTF">2025-01-29T14:14:00Z</dcterms:created>
  <dcterms:modified xsi:type="dcterms:W3CDTF">2025-01-29T14:14:00Z</dcterms:modified>
</cp:coreProperties>
</file>